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D44DCE" w:rsidR="005A4907" w:rsidRDefault="007E1543">
      <w:pPr>
        <w:rPr>
          <w:rFonts w:ascii="Times New Roman" w:eastAsia="Times New Roman" w:hAnsi="Times New Roman" w:cs="Times New Roman"/>
          <w:color w:val="07376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73763"/>
          <w:sz w:val="20"/>
          <w:szCs w:val="20"/>
        </w:rPr>
        <w:drawing>
          <wp:inline distT="0" distB="0" distL="0" distR="0" wp14:anchorId="09B9B679" wp14:editId="4DF5565E">
            <wp:extent cx="1310640" cy="436880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709" cy="43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77777777" w:rsidR="005A4907" w:rsidRDefault="00645F53">
      <w:pPr>
        <w:rPr>
          <w:rFonts w:ascii="Times New Roman" w:eastAsia="Times New Roman" w:hAnsi="Times New Roman" w:cs="Times New Roman"/>
          <w:color w:val="073763"/>
          <w:sz w:val="20"/>
          <w:szCs w:val="20"/>
        </w:rPr>
      </w:pPr>
      <w:r>
        <w:rPr>
          <w:rFonts w:ascii="Times New Roman" w:eastAsia="Times New Roman" w:hAnsi="Times New Roman" w:cs="Times New Roman"/>
          <w:color w:val="073763"/>
          <w:sz w:val="20"/>
          <w:szCs w:val="20"/>
        </w:rPr>
        <w:t xml:space="preserve">                                   </w:t>
      </w:r>
    </w:p>
    <w:p w14:paraId="00000003" w14:textId="77777777" w:rsidR="005A4907" w:rsidRPr="003867BF" w:rsidRDefault="00645F53">
      <w:pPr>
        <w:jc w:val="both"/>
        <w:rPr>
          <w:color w:val="073763"/>
          <w:sz w:val="24"/>
          <w:szCs w:val="24"/>
        </w:rPr>
      </w:pPr>
      <w:r>
        <w:rPr>
          <w:color w:val="073763"/>
          <w:sz w:val="20"/>
          <w:szCs w:val="20"/>
        </w:rPr>
        <w:t xml:space="preserve">                                                                                        </w:t>
      </w:r>
      <w:r w:rsidRPr="003867BF">
        <w:rPr>
          <w:color w:val="073763"/>
          <w:sz w:val="24"/>
          <w:szCs w:val="24"/>
        </w:rPr>
        <w:tab/>
        <w:t>Data</w:t>
      </w:r>
    </w:p>
    <w:p w14:paraId="00000004" w14:textId="77777777" w:rsidR="005A4907" w:rsidRPr="003867BF" w:rsidRDefault="005A4907">
      <w:pPr>
        <w:jc w:val="both"/>
        <w:rPr>
          <w:color w:val="073763"/>
          <w:sz w:val="24"/>
          <w:szCs w:val="24"/>
        </w:rPr>
      </w:pPr>
    </w:p>
    <w:p w14:paraId="00000005" w14:textId="77777777" w:rsidR="005A4907" w:rsidRPr="003867BF" w:rsidRDefault="005A4907">
      <w:pPr>
        <w:jc w:val="both"/>
        <w:rPr>
          <w:color w:val="073763"/>
          <w:sz w:val="24"/>
          <w:szCs w:val="24"/>
        </w:rPr>
      </w:pPr>
    </w:p>
    <w:p w14:paraId="00000006" w14:textId="77777777" w:rsidR="005A4907" w:rsidRPr="003867BF" w:rsidRDefault="00645F53">
      <w:pPr>
        <w:jc w:val="both"/>
        <w:rPr>
          <w:color w:val="073763"/>
          <w:sz w:val="24"/>
          <w:szCs w:val="24"/>
          <w:u w:val="single"/>
        </w:rPr>
      </w:pPr>
      <w:r w:rsidRPr="003867BF">
        <w:rPr>
          <w:color w:val="073763"/>
          <w:sz w:val="24"/>
          <w:szCs w:val="24"/>
          <w:u w:val="single"/>
        </w:rPr>
        <w:t>Alla cortese attenzione della Dirigenza Scolastica</w:t>
      </w:r>
    </w:p>
    <w:p w14:paraId="00000007" w14:textId="77777777" w:rsidR="005A4907" w:rsidRPr="003867BF" w:rsidRDefault="005A4907">
      <w:pPr>
        <w:jc w:val="both"/>
        <w:rPr>
          <w:color w:val="073763"/>
          <w:sz w:val="24"/>
          <w:szCs w:val="24"/>
          <w:u w:val="single"/>
        </w:rPr>
      </w:pPr>
    </w:p>
    <w:p w14:paraId="00000008" w14:textId="69160553" w:rsidR="005A4907" w:rsidRPr="003867BF" w:rsidRDefault="00645F53">
      <w:pPr>
        <w:jc w:val="both"/>
        <w:rPr>
          <w:color w:val="073763"/>
          <w:sz w:val="24"/>
          <w:szCs w:val="24"/>
        </w:rPr>
      </w:pPr>
      <w:proofErr w:type="spellStart"/>
      <w:r w:rsidRPr="003867BF">
        <w:rPr>
          <w:color w:val="073763"/>
          <w:sz w:val="24"/>
          <w:szCs w:val="24"/>
        </w:rPr>
        <w:t>Gentil</w:t>
      </w:r>
      <w:r w:rsidR="00B43098" w:rsidRPr="003867BF">
        <w:rPr>
          <w:color w:val="073763"/>
          <w:sz w:val="24"/>
          <w:szCs w:val="24"/>
        </w:rPr>
        <w:t>issim</w:t>
      </w:r>
      <w:proofErr w:type="spellEnd"/>
      <w:r w:rsidR="00343FC1">
        <w:rPr>
          <w:color w:val="073763"/>
          <w:sz w:val="24"/>
          <w:szCs w:val="24"/>
        </w:rPr>
        <w:t>…</w:t>
      </w:r>
      <w:r w:rsidRPr="003867BF">
        <w:rPr>
          <w:color w:val="073763"/>
          <w:sz w:val="24"/>
          <w:szCs w:val="24"/>
        </w:rPr>
        <w:t xml:space="preserve"> Dirigen</w:t>
      </w:r>
      <w:r w:rsidR="00343FC1">
        <w:rPr>
          <w:color w:val="073763"/>
          <w:sz w:val="24"/>
          <w:szCs w:val="24"/>
        </w:rPr>
        <w:t xml:space="preserve">te </w:t>
      </w:r>
      <w:proofErr w:type="spellStart"/>
      <w:r w:rsidRPr="003867BF">
        <w:rPr>
          <w:color w:val="073763"/>
          <w:sz w:val="24"/>
          <w:szCs w:val="24"/>
        </w:rPr>
        <w:t>Scolas</w:t>
      </w:r>
      <w:r w:rsidR="00343FC1">
        <w:rPr>
          <w:color w:val="073763"/>
          <w:sz w:val="24"/>
          <w:szCs w:val="24"/>
        </w:rPr>
        <w:t>tic</w:t>
      </w:r>
      <w:proofErr w:type="spellEnd"/>
      <w:r w:rsidR="00343FC1">
        <w:rPr>
          <w:color w:val="073763"/>
          <w:sz w:val="24"/>
          <w:szCs w:val="24"/>
        </w:rPr>
        <w:t>…</w:t>
      </w:r>
    </w:p>
    <w:p w14:paraId="00000009" w14:textId="77777777" w:rsidR="005A4907" w:rsidRPr="003867BF" w:rsidRDefault="005A4907">
      <w:pPr>
        <w:jc w:val="both"/>
        <w:rPr>
          <w:color w:val="073763"/>
          <w:sz w:val="24"/>
          <w:szCs w:val="24"/>
        </w:rPr>
      </w:pPr>
    </w:p>
    <w:p w14:paraId="0000000A" w14:textId="77777777" w:rsidR="005A4907" w:rsidRPr="003867BF" w:rsidRDefault="00645F53">
      <w:pPr>
        <w:jc w:val="both"/>
        <w:rPr>
          <w:color w:val="073763"/>
          <w:sz w:val="24"/>
          <w:szCs w:val="24"/>
        </w:rPr>
      </w:pPr>
      <w:r w:rsidRPr="003867BF">
        <w:rPr>
          <w:color w:val="073763"/>
          <w:sz w:val="24"/>
          <w:szCs w:val="24"/>
        </w:rPr>
        <w:t>Siamo i genitori di …………………………………………</w:t>
      </w:r>
      <w:proofErr w:type="gramStart"/>
      <w:r w:rsidRPr="003867BF">
        <w:rPr>
          <w:color w:val="073763"/>
          <w:sz w:val="24"/>
          <w:szCs w:val="24"/>
        </w:rPr>
        <w:t>…….</w:t>
      </w:r>
      <w:proofErr w:type="gramEnd"/>
      <w:r w:rsidRPr="003867BF">
        <w:rPr>
          <w:color w:val="073763"/>
          <w:sz w:val="24"/>
          <w:szCs w:val="24"/>
        </w:rPr>
        <w:t>, studente che frequenta la classe ………..   ………………</w:t>
      </w:r>
      <w:proofErr w:type="gramStart"/>
      <w:r w:rsidRPr="003867BF">
        <w:rPr>
          <w:color w:val="073763"/>
          <w:sz w:val="24"/>
          <w:szCs w:val="24"/>
        </w:rPr>
        <w:t>…….</w:t>
      </w:r>
      <w:proofErr w:type="gramEnd"/>
      <w:r w:rsidRPr="003867BF">
        <w:rPr>
          <w:color w:val="073763"/>
          <w:sz w:val="24"/>
          <w:szCs w:val="24"/>
        </w:rPr>
        <w:t>della scuola ………………………………………………………………………………….di ……………………………………………..</w:t>
      </w:r>
    </w:p>
    <w:p w14:paraId="0000000B" w14:textId="77777777" w:rsidR="005A4907" w:rsidRPr="003867BF" w:rsidRDefault="005A4907">
      <w:pPr>
        <w:jc w:val="both"/>
        <w:rPr>
          <w:color w:val="073763"/>
          <w:sz w:val="24"/>
          <w:szCs w:val="24"/>
        </w:rPr>
      </w:pPr>
    </w:p>
    <w:p w14:paraId="0000000C" w14:textId="77777777" w:rsidR="005A4907" w:rsidRPr="003867BF" w:rsidRDefault="00645F53">
      <w:pPr>
        <w:jc w:val="both"/>
        <w:rPr>
          <w:color w:val="073763"/>
          <w:sz w:val="24"/>
          <w:szCs w:val="24"/>
        </w:rPr>
      </w:pPr>
      <w:r w:rsidRPr="003867BF">
        <w:rPr>
          <w:color w:val="073763"/>
          <w:sz w:val="24"/>
          <w:szCs w:val="24"/>
        </w:rPr>
        <w:t xml:space="preserve">Con la presente Le chiediamo che venga accettata la nostra richiesta in merito all'attivazione e alla gestione della </w:t>
      </w:r>
      <w:r w:rsidRPr="003867BF">
        <w:rPr>
          <w:i/>
          <w:color w:val="073763"/>
          <w:sz w:val="24"/>
          <w:szCs w:val="24"/>
        </w:rPr>
        <w:t xml:space="preserve">carriera alias </w:t>
      </w:r>
      <w:r w:rsidRPr="003867BF">
        <w:rPr>
          <w:color w:val="073763"/>
          <w:sz w:val="24"/>
          <w:szCs w:val="24"/>
        </w:rPr>
        <w:t>per nostra/o figlia/o, iscritta/o nel documento anagrafico ufficiale con il nome di ………………………………………….</w:t>
      </w:r>
    </w:p>
    <w:p w14:paraId="0000000D" w14:textId="77777777" w:rsidR="005A4907" w:rsidRPr="003867BF" w:rsidRDefault="005A4907">
      <w:pPr>
        <w:jc w:val="both"/>
        <w:rPr>
          <w:color w:val="073763"/>
          <w:sz w:val="24"/>
          <w:szCs w:val="24"/>
        </w:rPr>
      </w:pPr>
    </w:p>
    <w:p w14:paraId="51A56A40" w14:textId="4052DF42" w:rsidR="003867BF" w:rsidRDefault="00645F53">
      <w:pPr>
        <w:jc w:val="both"/>
        <w:rPr>
          <w:color w:val="073763"/>
          <w:sz w:val="24"/>
          <w:szCs w:val="24"/>
        </w:rPr>
      </w:pPr>
      <w:r w:rsidRPr="003867BF">
        <w:rPr>
          <w:color w:val="073763"/>
          <w:sz w:val="24"/>
          <w:szCs w:val="24"/>
        </w:rPr>
        <w:t xml:space="preserve">La </w:t>
      </w:r>
      <w:r w:rsidRPr="003867BF">
        <w:rPr>
          <w:i/>
          <w:color w:val="073763"/>
          <w:sz w:val="24"/>
          <w:szCs w:val="24"/>
        </w:rPr>
        <w:t>carriera alias</w:t>
      </w:r>
      <w:r w:rsidRPr="003867BF">
        <w:rPr>
          <w:color w:val="073763"/>
          <w:sz w:val="24"/>
          <w:szCs w:val="24"/>
        </w:rPr>
        <w:t xml:space="preserve"> è un accordo di riservatezza tra la scuola, </w:t>
      </w:r>
      <w:r w:rsidR="00151D02" w:rsidRPr="003867BF">
        <w:rPr>
          <w:color w:val="073763"/>
          <w:sz w:val="24"/>
          <w:szCs w:val="24"/>
        </w:rPr>
        <w:t xml:space="preserve">la/lo </w:t>
      </w:r>
      <w:r w:rsidRPr="003867BF">
        <w:rPr>
          <w:color w:val="073763"/>
          <w:sz w:val="24"/>
          <w:szCs w:val="24"/>
        </w:rPr>
        <w:t>studente trans</w:t>
      </w:r>
      <w:r w:rsidR="00151D02" w:rsidRPr="003867BF">
        <w:rPr>
          <w:color w:val="073763"/>
          <w:sz w:val="24"/>
          <w:szCs w:val="24"/>
        </w:rPr>
        <w:t xml:space="preserve"> e la famiglia (nel caso di persona minorenne),</w:t>
      </w:r>
      <w:r w:rsidRPr="003867BF">
        <w:rPr>
          <w:color w:val="073763"/>
          <w:sz w:val="24"/>
          <w:szCs w:val="24"/>
        </w:rPr>
        <w:t xml:space="preserve"> che chiede di essere riconosciut</w:t>
      </w:r>
      <w:r w:rsidR="00115916">
        <w:rPr>
          <w:color w:val="073763"/>
          <w:sz w:val="24"/>
          <w:szCs w:val="24"/>
        </w:rPr>
        <w:t>a/</w:t>
      </w:r>
      <w:r w:rsidRPr="003867BF">
        <w:rPr>
          <w:color w:val="073763"/>
          <w:sz w:val="24"/>
          <w:szCs w:val="24"/>
        </w:rPr>
        <w:t xml:space="preserve">o </w:t>
      </w:r>
      <w:r w:rsidR="00115916">
        <w:rPr>
          <w:color w:val="073763"/>
          <w:sz w:val="24"/>
          <w:szCs w:val="24"/>
        </w:rPr>
        <w:t>con</w:t>
      </w:r>
      <w:r w:rsidRPr="003867BF">
        <w:rPr>
          <w:color w:val="073763"/>
          <w:sz w:val="24"/>
          <w:szCs w:val="24"/>
        </w:rPr>
        <w:t xml:space="preserve"> un genere diverso da quello assegnato alla nascita</w:t>
      </w:r>
      <w:r w:rsidR="00115916">
        <w:rPr>
          <w:color w:val="073763"/>
          <w:sz w:val="24"/>
          <w:szCs w:val="24"/>
        </w:rPr>
        <w:t>, è u</w:t>
      </w:r>
      <w:r w:rsidR="00B43098" w:rsidRPr="003867BF">
        <w:rPr>
          <w:color w:val="073763"/>
          <w:sz w:val="24"/>
          <w:szCs w:val="24"/>
        </w:rPr>
        <w:t>n atto di rispetto oltre che di tutela della privacy della persona</w:t>
      </w:r>
      <w:r w:rsidR="003867BF" w:rsidRPr="003867BF">
        <w:rPr>
          <w:color w:val="073763"/>
          <w:sz w:val="24"/>
          <w:szCs w:val="24"/>
        </w:rPr>
        <w:t xml:space="preserve"> e della sua famiglia. </w:t>
      </w:r>
    </w:p>
    <w:p w14:paraId="17E8D8FB" w14:textId="3BA41670" w:rsidR="003867BF" w:rsidRDefault="00645F53">
      <w:pPr>
        <w:jc w:val="both"/>
        <w:rPr>
          <w:color w:val="073763"/>
          <w:sz w:val="24"/>
          <w:szCs w:val="24"/>
        </w:rPr>
      </w:pPr>
      <w:r w:rsidRPr="003867BF">
        <w:rPr>
          <w:color w:val="073763"/>
          <w:sz w:val="24"/>
          <w:szCs w:val="24"/>
        </w:rPr>
        <w:t>Questa richiesta è avvalorata una serie di studi scientifici internazionali che si occupano di varianza di genere nell’infanzia</w:t>
      </w:r>
      <w:r w:rsidR="00115916">
        <w:rPr>
          <w:color w:val="073763"/>
          <w:sz w:val="24"/>
          <w:szCs w:val="24"/>
        </w:rPr>
        <w:t>/</w:t>
      </w:r>
      <w:r w:rsidRPr="003867BF">
        <w:rPr>
          <w:color w:val="073763"/>
          <w:sz w:val="24"/>
          <w:szCs w:val="24"/>
        </w:rPr>
        <w:t>adolescenza, che affermano l’importanza di sostenere e riconoscere l’identità di genere con cui la persona si identifica. La famiglia rappresenta la prima risorsa che, attraverso un supporto incondizionato, può garantire il benessere delle persone trans più giovani.</w:t>
      </w:r>
    </w:p>
    <w:p w14:paraId="0000000E" w14:textId="51E9F856" w:rsidR="005A4907" w:rsidRPr="003867BF" w:rsidRDefault="00645F53">
      <w:pPr>
        <w:jc w:val="both"/>
        <w:rPr>
          <w:color w:val="073763"/>
          <w:sz w:val="24"/>
          <w:szCs w:val="24"/>
        </w:rPr>
      </w:pPr>
      <w:r w:rsidRPr="003867BF">
        <w:rPr>
          <w:color w:val="073763"/>
          <w:sz w:val="24"/>
          <w:szCs w:val="24"/>
        </w:rPr>
        <w:t xml:space="preserve"> </w:t>
      </w:r>
    </w:p>
    <w:p w14:paraId="0000000F" w14:textId="77777777" w:rsidR="005A4907" w:rsidRPr="003867BF" w:rsidRDefault="00645F53">
      <w:pPr>
        <w:jc w:val="both"/>
        <w:rPr>
          <w:color w:val="222222"/>
          <w:sz w:val="24"/>
          <w:szCs w:val="24"/>
        </w:rPr>
      </w:pPr>
      <w:r w:rsidRPr="003867BF">
        <w:rPr>
          <w:color w:val="073763"/>
          <w:sz w:val="24"/>
          <w:szCs w:val="24"/>
        </w:rPr>
        <w:t>La scuola è sicuramente la seconda. Facciamo presente che il tasso di abbandono scolastico di giovani studenti trans è di circa il 45% e quello che indica i tentativi di suicidio del 41% (contro 1,6% della popolazione in generale). La scuola ha la responsabilità, oltre che l’obbligo, di prevenire che questo accada e di garantire il benessere e la sicurezza di tutta la comunità scolastica (come stabiliscono l’</w:t>
      </w:r>
      <w:hyperlink r:id="rId5">
        <w:r w:rsidRPr="003867BF">
          <w:rPr>
            <w:color w:val="1155CC"/>
            <w:sz w:val="24"/>
            <w:szCs w:val="24"/>
            <w:u w:val="single"/>
          </w:rPr>
          <w:t>art. 3 della Costituzione Italiana</w:t>
        </w:r>
      </w:hyperlink>
      <w:r w:rsidRPr="003867BF">
        <w:rPr>
          <w:color w:val="073763"/>
          <w:sz w:val="24"/>
          <w:szCs w:val="24"/>
        </w:rPr>
        <w:t xml:space="preserve">, lo </w:t>
      </w:r>
      <w:hyperlink r:id="rId6">
        <w:r w:rsidRPr="003867BF">
          <w:rPr>
            <w:color w:val="1155CC"/>
            <w:sz w:val="24"/>
            <w:szCs w:val="24"/>
            <w:u w:val="single"/>
          </w:rPr>
          <w:t>Statuto dello Studente</w:t>
        </w:r>
      </w:hyperlink>
      <w:r w:rsidRPr="003867BF">
        <w:rPr>
          <w:color w:val="073763"/>
          <w:sz w:val="24"/>
          <w:szCs w:val="24"/>
        </w:rPr>
        <w:t xml:space="preserve">, l’art. 1 comma 16 de </w:t>
      </w:r>
      <w:hyperlink r:id="rId7">
        <w:r w:rsidRPr="003867BF">
          <w:rPr>
            <w:color w:val="1155CC"/>
            <w:sz w:val="24"/>
            <w:szCs w:val="24"/>
            <w:u w:val="single"/>
          </w:rPr>
          <w:t>La</w:t>
        </w:r>
      </w:hyperlink>
      <w:hyperlink r:id="rId8">
        <w:r w:rsidRPr="003867BF">
          <w:rPr>
            <w:color w:val="1155CC"/>
            <w:sz w:val="24"/>
            <w:szCs w:val="24"/>
            <w:u w:val="single"/>
          </w:rPr>
          <w:t xml:space="preserve"> Buona Scuola</w:t>
        </w:r>
      </w:hyperlink>
      <w:r w:rsidRPr="003867BF">
        <w:rPr>
          <w:color w:val="073763"/>
          <w:sz w:val="24"/>
          <w:szCs w:val="24"/>
        </w:rPr>
        <w:t xml:space="preserve">, il </w:t>
      </w:r>
      <w:hyperlink r:id="rId9">
        <w:r w:rsidRPr="003867BF">
          <w:rPr>
            <w:color w:val="1155CC"/>
            <w:sz w:val="24"/>
            <w:szCs w:val="24"/>
            <w:u w:val="single"/>
          </w:rPr>
          <w:t>Garante della Privacy</w:t>
        </w:r>
      </w:hyperlink>
      <w:r w:rsidRPr="003867BF">
        <w:rPr>
          <w:color w:val="073763"/>
          <w:sz w:val="24"/>
          <w:szCs w:val="24"/>
        </w:rPr>
        <w:t xml:space="preserve">, i 4 principi fondamentali della </w:t>
      </w:r>
      <w:hyperlink r:id="rId10">
        <w:r w:rsidRPr="003867BF">
          <w:rPr>
            <w:color w:val="1155CC"/>
            <w:sz w:val="24"/>
            <w:szCs w:val="24"/>
            <w:u w:val="single"/>
          </w:rPr>
          <w:t>Convenzione Onu sui diritti infanzia e adolescenza 1989</w:t>
        </w:r>
      </w:hyperlink>
      <w:r w:rsidRPr="003867BF">
        <w:rPr>
          <w:color w:val="073763"/>
          <w:sz w:val="24"/>
          <w:szCs w:val="24"/>
        </w:rPr>
        <w:t xml:space="preserve">, la </w:t>
      </w:r>
      <w:hyperlink r:id="rId11">
        <w:r w:rsidRPr="003867BF">
          <w:rPr>
            <w:color w:val="1155CC"/>
            <w:sz w:val="24"/>
            <w:szCs w:val="24"/>
            <w:u w:val="single"/>
          </w:rPr>
          <w:t>Risoluzione del Parlamento europeo del 28 settembre 2011 sui diritti umani, l'orientamento sessuale e l'identità di genere nel quadro delle Nazioni Unite</w:t>
        </w:r>
      </w:hyperlink>
      <w:r w:rsidRPr="003867BF">
        <w:rPr>
          <w:color w:val="073763"/>
          <w:sz w:val="24"/>
          <w:szCs w:val="24"/>
        </w:rPr>
        <w:t xml:space="preserve"> e le </w:t>
      </w:r>
      <w:hyperlink r:id="rId12">
        <w:r w:rsidRPr="003867BF">
          <w:rPr>
            <w:color w:val="1155CC"/>
            <w:sz w:val="24"/>
            <w:szCs w:val="24"/>
            <w:u w:val="single"/>
          </w:rPr>
          <w:t>Linee Guida per la tutela di tutti i diritti umani da parte delle persone LGBTIQ+</w:t>
        </w:r>
      </w:hyperlink>
      <w:r w:rsidRPr="003867BF">
        <w:rPr>
          <w:color w:val="222222"/>
          <w:sz w:val="24"/>
          <w:szCs w:val="24"/>
        </w:rPr>
        <w:t>).</w:t>
      </w:r>
    </w:p>
    <w:p w14:paraId="00000010" w14:textId="77777777" w:rsidR="005A4907" w:rsidRPr="003867BF" w:rsidRDefault="005A4907">
      <w:pPr>
        <w:jc w:val="both"/>
        <w:rPr>
          <w:color w:val="073763"/>
          <w:sz w:val="24"/>
          <w:szCs w:val="24"/>
        </w:rPr>
      </w:pPr>
    </w:p>
    <w:p w14:paraId="00000011" w14:textId="236993C8" w:rsidR="005A4907" w:rsidRPr="003867BF" w:rsidRDefault="00645F53">
      <w:pPr>
        <w:jc w:val="both"/>
        <w:rPr>
          <w:color w:val="073763"/>
          <w:sz w:val="24"/>
          <w:szCs w:val="24"/>
        </w:rPr>
      </w:pPr>
      <w:r w:rsidRPr="003867BF">
        <w:rPr>
          <w:color w:val="073763"/>
          <w:sz w:val="24"/>
          <w:szCs w:val="24"/>
        </w:rPr>
        <w:t>Si richiede pertanto di poter cambiare nei documenti interni alla scuola (registro elettronico, libretto delle assenze, badge, ecc.)</w:t>
      </w:r>
      <w:r w:rsidR="001512B3" w:rsidRPr="003867BF">
        <w:rPr>
          <w:color w:val="073763"/>
          <w:sz w:val="24"/>
          <w:szCs w:val="24"/>
        </w:rPr>
        <w:t>, aventi valore non ufficiale,</w:t>
      </w:r>
      <w:r w:rsidRPr="003867BF">
        <w:rPr>
          <w:color w:val="073763"/>
          <w:sz w:val="24"/>
          <w:szCs w:val="24"/>
        </w:rPr>
        <w:t xml:space="preserve"> il nome anagrafico con </w:t>
      </w:r>
      <w:r w:rsidR="003867BF">
        <w:rPr>
          <w:color w:val="073763"/>
          <w:sz w:val="24"/>
          <w:szCs w:val="24"/>
        </w:rPr>
        <w:t>il</w:t>
      </w:r>
      <w:r w:rsidRPr="003867BF">
        <w:rPr>
          <w:color w:val="073763"/>
          <w:sz w:val="24"/>
          <w:szCs w:val="24"/>
        </w:rPr>
        <w:t xml:space="preserve"> nome di elezione scelto dalla/dallo studente, in modo da tutelar</w:t>
      </w:r>
      <w:r w:rsidR="00A338B8">
        <w:rPr>
          <w:color w:val="073763"/>
          <w:sz w:val="24"/>
          <w:szCs w:val="24"/>
        </w:rPr>
        <w:t>n</w:t>
      </w:r>
      <w:r w:rsidRPr="003867BF">
        <w:rPr>
          <w:color w:val="073763"/>
          <w:sz w:val="24"/>
          <w:szCs w:val="24"/>
        </w:rPr>
        <w:t>e la privacy, il benessere psicofisico e la</w:t>
      </w:r>
      <w:r w:rsidR="00A338B8">
        <w:rPr>
          <w:color w:val="073763"/>
          <w:sz w:val="24"/>
          <w:szCs w:val="24"/>
        </w:rPr>
        <w:t xml:space="preserve"> </w:t>
      </w:r>
      <w:r w:rsidRPr="003867BF">
        <w:rPr>
          <w:color w:val="073763"/>
          <w:sz w:val="24"/>
          <w:szCs w:val="24"/>
        </w:rPr>
        <w:t xml:space="preserve">sicurezza nella scuola. </w:t>
      </w:r>
    </w:p>
    <w:p w14:paraId="00000012" w14:textId="1272D735" w:rsidR="005A4907" w:rsidRDefault="00645F53">
      <w:pPr>
        <w:jc w:val="both"/>
        <w:rPr>
          <w:color w:val="073763"/>
          <w:sz w:val="24"/>
          <w:szCs w:val="24"/>
        </w:rPr>
      </w:pPr>
      <w:r w:rsidRPr="003867BF">
        <w:rPr>
          <w:color w:val="073763"/>
          <w:sz w:val="24"/>
          <w:szCs w:val="24"/>
        </w:rPr>
        <w:t xml:space="preserve">La </w:t>
      </w:r>
      <w:r w:rsidRPr="00A338B8">
        <w:rPr>
          <w:i/>
          <w:color w:val="073763"/>
          <w:sz w:val="24"/>
          <w:szCs w:val="24"/>
        </w:rPr>
        <w:t>carriera alias</w:t>
      </w:r>
      <w:r w:rsidRPr="003867BF">
        <w:rPr>
          <w:color w:val="073763"/>
          <w:sz w:val="24"/>
          <w:szCs w:val="24"/>
        </w:rPr>
        <w:t xml:space="preserve">, insieme all'uso degli spazi (scelta del bagno, spogliatoi ecc.) è </w:t>
      </w:r>
      <w:r w:rsidR="003867BF">
        <w:rPr>
          <w:color w:val="073763"/>
          <w:sz w:val="24"/>
          <w:szCs w:val="24"/>
        </w:rPr>
        <w:t>una buona prassi</w:t>
      </w:r>
      <w:r w:rsidRPr="003867BF">
        <w:rPr>
          <w:color w:val="073763"/>
          <w:sz w:val="24"/>
          <w:szCs w:val="24"/>
        </w:rPr>
        <w:t xml:space="preserve"> </w:t>
      </w:r>
      <w:r w:rsidR="003867BF">
        <w:rPr>
          <w:color w:val="073763"/>
          <w:sz w:val="24"/>
          <w:szCs w:val="24"/>
        </w:rPr>
        <w:t>oltre ad</w:t>
      </w:r>
      <w:r w:rsidRPr="003867BF">
        <w:rPr>
          <w:color w:val="073763"/>
          <w:sz w:val="24"/>
          <w:szCs w:val="24"/>
        </w:rPr>
        <w:t xml:space="preserve"> essere una grande opportunità per favorire all'interno </w:t>
      </w:r>
      <w:r w:rsidR="001512B3" w:rsidRPr="003867BF">
        <w:rPr>
          <w:color w:val="073763"/>
          <w:sz w:val="24"/>
          <w:szCs w:val="24"/>
        </w:rPr>
        <w:t>dell’istituzione scolastica</w:t>
      </w:r>
      <w:r w:rsidRPr="003867BF">
        <w:rPr>
          <w:color w:val="073763"/>
          <w:sz w:val="24"/>
          <w:szCs w:val="24"/>
        </w:rPr>
        <w:t xml:space="preserve"> quella cultura del rispetto che la renda uno spazio sicuro e protetto, un luogo di dialogo e di benessere</w:t>
      </w:r>
      <w:r w:rsidR="003867BF">
        <w:rPr>
          <w:color w:val="073763"/>
          <w:sz w:val="24"/>
          <w:szCs w:val="24"/>
        </w:rPr>
        <w:t xml:space="preserve"> </w:t>
      </w:r>
      <w:r w:rsidR="00975081">
        <w:rPr>
          <w:color w:val="073763"/>
          <w:sz w:val="24"/>
          <w:szCs w:val="24"/>
        </w:rPr>
        <w:t>per</w:t>
      </w:r>
      <w:r w:rsidR="003867BF">
        <w:rPr>
          <w:color w:val="073763"/>
          <w:sz w:val="24"/>
          <w:szCs w:val="24"/>
        </w:rPr>
        <w:t xml:space="preserve"> tutta la comunità scolastica </w:t>
      </w:r>
      <w:r w:rsidR="00975081">
        <w:rPr>
          <w:color w:val="073763"/>
          <w:sz w:val="24"/>
          <w:szCs w:val="24"/>
        </w:rPr>
        <w:t>alfine</w:t>
      </w:r>
      <w:r w:rsidR="00A338B8">
        <w:rPr>
          <w:color w:val="073763"/>
          <w:sz w:val="24"/>
          <w:szCs w:val="24"/>
        </w:rPr>
        <w:t xml:space="preserve"> di creare</w:t>
      </w:r>
      <w:r w:rsidR="003867BF">
        <w:rPr>
          <w:color w:val="073763"/>
          <w:sz w:val="24"/>
          <w:szCs w:val="24"/>
        </w:rPr>
        <w:t xml:space="preserve"> una </w:t>
      </w:r>
      <w:r w:rsidR="00A338B8">
        <w:rPr>
          <w:color w:val="073763"/>
          <w:sz w:val="24"/>
          <w:szCs w:val="24"/>
        </w:rPr>
        <w:t>consapevole e serena</w:t>
      </w:r>
      <w:r w:rsidR="003867BF">
        <w:rPr>
          <w:color w:val="073763"/>
          <w:sz w:val="24"/>
          <w:szCs w:val="24"/>
        </w:rPr>
        <w:t xml:space="preserve"> “convivenza delle differenze.”</w:t>
      </w:r>
      <w:r w:rsidRPr="003867BF">
        <w:rPr>
          <w:color w:val="073763"/>
          <w:sz w:val="24"/>
          <w:szCs w:val="24"/>
        </w:rPr>
        <w:t xml:space="preserve"> </w:t>
      </w:r>
    </w:p>
    <w:p w14:paraId="00000013" w14:textId="0A5F510D" w:rsidR="005A4907" w:rsidRPr="003867BF" w:rsidRDefault="00B04213">
      <w:pPr>
        <w:jc w:val="both"/>
        <w:rPr>
          <w:color w:val="073763"/>
          <w:sz w:val="24"/>
          <w:szCs w:val="24"/>
        </w:rPr>
      </w:pPr>
      <w:r w:rsidRPr="003867BF">
        <w:rPr>
          <w:color w:val="073763"/>
          <w:sz w:val="24"/>
          <w:szCs w:val="24"/>
        </w:rPr>
        <w:t>Nella scuola italiana, al momento, non esistono Linee Guida Ministeriali Nazionali</w:t>
      </w:r>
      <w:r w:rsidR="0020533D">
        <w:rPr>
          <w:color w:val="073763"/>
          <w:sz w:val="24"/>
          <w:szCs w:val="24"/>
        </w:rPr>
        <w:t xml:space="preserve"> per attivare la </w:t>
      </w:r>
      <w:r w:rsidR="0020533D" w:rsidRPr="0099079E">
        <w:rPr>
          <w:i/>
          <w:iCs/>
          <w:color w:val="073763"/>
          <w:sz w:val="24"/>
          <w:szCs w:val="24"/>
        </w:rPr>
        <w:t>carriera alias</w:t>
      </w:r>
      <w:r w:rsidR="0020533D">
        <w:rPr>
          <w:color w:val="073763"/>
          <w:sz w:val="24"/>
          <w:szCs w:val="24"/>
        </w:rPr>
        <w:t xml:space="preserve"> anche se è</w:t>
      </w:r>
      <w:r w:rsidR="6C7A483F" w:rsidRPr="003867BF">
        <w:rPr>
          <w:color w:val="073763"/>
          <w:sz w:val="24"/>
          <w:szCs w:val="24"/>
        </w:rPr>
        <w:t xml:space="preserve"> comunque una strada da tempo intrapresa e sostenuta da molte scuole primarie,</w:t>
      </w:r>
      <w:r w:rsidRPr="003867BF">
        <w:rPr>
          <w:color w:val="073763"/>
          <w:sz w:val="24"/>
          <w:szCs w:val="24"/>
        </w:rPr>
        <w:t xml:space="preserve"> secondarie di primo e secondo livello (Legge n. 59/1997 autonomia scolastica</w:t>
      </w:r>
      <w:r w:rsidR="00975081">
        <w:rPr>
          <w:color w:val="073763"/>
          <w:sz w:val="24"/>
          <w:szCs w:val="24"/>
        </w:rPr>
        <w:t xml:space="preserve">), </w:t>
      </w:r>
      <w:r w:rsidRPr="003867BF">
        <w:rPr>
          <w:color w:val="073763"/>
          <w:sz w:val="24"/>
          <w:szCs w:val="24"/>
        </w:rPr>
        <w:t xml:space="preserve">nonché </w:t>
      </w:r>
      <w:r w:rsidR="0020533D">
        <w:rPr>
          <w:color w:val="073763"/>
          <w:sz w:val="24"/>
          <w:szCs w:val="24"/>
        </w:rPr>
        <w:t xml:space="preserve">presente </w:t>
      </w:r>
      <w:r w:rsidRPr="003867BF">
        <w:rPr>
          <w:color w:val="073763"/>
          <w:sz w:val="24"/>
          <w:szCs w:val="24"/>
        </w:rPr>
        <w:t xml:space="preserve">in </w:t>
      </w:r>
      <w:r w:rsidR="00B43098" w:rsidRPr="003867BF">
        <w:rPr>
          <w:color w:val="073763"/>
          <w:sz w:val="24"/>
          <w:szCs w:val="24"/>
        </w:rPr>
        <w:t xml:space="preserve">sempre più </w:t>
      </w:r>
      <w:r w:rsidRPr="003867BF">
        <w:rPr>
          <w:color w:val="073763"/>
          <w:sz w:val="24"/>
          <w:szCs w:val="24"/>
        </w:rPr>
        <w:t>numeros</w:t>
      </w:r>
      <w:r w:rsidR="0020533D">
        <w:rPr>
          <w:color w:val="073763"/>
          <w:sz w:val="24"/>
          <w:szCs w:val="24"/>
        </w:rPr>
        <w:t>i atenei italiani.</w:t>
      </w:r>
    </w:p>
    <w:p w14:paraId="32272D61" w14:textId="12F9B47A" w:rsidR="003867BF" w:rsidRDefault="003867BF">
      <w:pPr>
        <w:jc w:val="both"/>
        <w:rPr>
          <w:color w:val="073763"/>
          <w:sz w:val="24"/>
          <w:szCs w:val="24"/>
        </w:rPr>
      </w:pPr>
    </w:p>
    <w:p w14:paraId="00000014" w14:textId="75C37509" w:rsidR="005A4907" w:rsidRPr="003867BF" w:rsidRDefault="00343FC1">
      <w:pPr>
        <w:jc w:val="both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</w:rPr>
        <w:t>Pertanto c</w:t>
      </w:r>
      <w:r w:rsidR="00645F53" w:rsidRPr="003867BF">
        <w:rPr>
          <w:color w:val="073763"/>
          <w:sz w:val="24"/>
          <w:szCs w:val="24"/>
        </w:rPr>
        <w:t>on</w:t>
      </w:r>
      <w:r w:rsidR="00B43098" w:rsidRPr="003867BF">
        <w:rPr>
          <w:color w:val="073763"/>
          <w:sz w:val="24"/>
          <w:szCs w:val="24"/>
        </w:rPr>
        <w:t>fidiamo</w:t>
      </w:r>
      <w:r w:rsidR="00645F53" w:rsidRPr="003867BF">
        <w:rPr>
          <w:color w:val="073763"/>
          <w:sz w:val="24"/>
          <w:szCs w:val="24"/>
        </w:rPr>
        <w:t xml:space="preserve"> sulla</w:t>
      </w:r>
      <w:r w:rsidR="00975081">
        <w:rPr>
          <w:color w:val="073763"/>
          <w:sz w:val="24"/>
          <w:szCs w:val="24"/>
        </w:rPr>
        <w:t xml:space="preserve"> Sua </w:t>
      </w:r>
      <w:r w:rsidR="00645F53" w:rsidRPr="003867BF">
        <w:rPr>
          <w:color w:val="073763"/>
          <w:sz w:val="24"/>
          <w:szCs w:val="24"/>
        </w:rPr>
        <w:t>capacità di comprendere l’importanza della</w:t>
      </w:r>
      <w:r w:rsidR="00B43098" w:rsidRPr="003867BF">
        <w:rPr>
          <w:color w:val="073763"/>
          <w:sz w:val="24"/>
          <w:szCs w:val="24"/>
        </w:rPr>
        <w:t xml:space="preserve"> nostra richiesta</w:t>
      </w:r>
      <w:r w:rsidR="00645F53" w:rsidRPr="003867BF">
        <w:rPr>
          <w:color w:val="073763"/>
          <w:sz w:val="24"/>
          <w:szCs w:val="24"/>
        </w:rPr>
        <w:t xml:space="preserve"> </w:t>
      </w:r>
      <w:r w:rsidR="00975081">
        <w:rPr>
          <w:color w:val="073763"/>
          <w:sz w:val="24"/>
          <w:szCs w:val="24"/>
        </w:rPr>
        <w:t>nel merito della questione che Le abbiamo sottoposto e</w:t>
      </w:r>
      <w:r w:rsidR="00645F53" w:rsidRPr="003867BF">
        <w:rPr>
          <w:color w:val="073763"/>
          <w:sz w:val="24"/>
          <w:szCs w:val="24"/>
        </w:rPr>
        <w:t xml:space="preserve"> attendiamo presto un</w:t>
      </w:r>
      <w:r w:rsidR="00B43098" w:rsidRPr="003867BF">
        <w:rPr>
          <w:color w:val="073763"/>
          <w:sz w:val="24"/>
          <w:szCs w:val="24"/>
        </w:rPr>
        <w:t xml:space="preserve"> </w:t>
      </w:r>
      <w:r w:rsidR="00975081">
        <w:rPr>
          <w:color w:val="073763"/>
          <w:sz w:val="24"/>
          <w:szCs w:val="24"/>
        </w:rPr>
        <w:t xml:space="preserve">Suo </w:t>
      </w:r>
      <w:r w:rsidR="00645F53" w:rsidRPr="003867BF">
        <w:rPr>
          <w:color w:val="073763"/>
          <w:sz w:val="24"/>
          <w:szCs w:val="24"/>
        </w:rPr>
        <w:t>riscontro positivo in merito.</w:t>
      </w:r>
    </w:p>
    <w:p w14:paraId="00000016" w14:textId="6C58EED8" w:rsidR="005A4907" w:rsidRPr="003867BF" w:rsidRDefault="00645F53">
      <w:pPr>
        <w:jc w:val="both"/>
        <w:rPr>
          <w:color w:val="073763"/>
          <w:sz w:val="24"/>
          <w:szCs w:val="24"/>
        </w:rPr>
      </w:pPr>
      <w:r w:rsidRPr="003867BF">
        <w:rPr>
          <w:color w:val="073763"/>
          <w:sz w:val="24"/>
          <w:szCs w:val="24"/>
        </w:rPr>
        <w:t>Cordiali saluti</w:t>
      </w:r>
    </w:p>
    <w:p w14:paraId="00000017" w14:textId="77777777" w:rsidR="005A4907" w:rsidRPr="003867BF" w:rsidRDefault="005A4907">
      <w:pPr>
        <w:jc w:val="both"/>
        <w:rPr>
          <w:color w:val="073763"/>
          <w:sz w:val="24"/>
          <w:szCs w:val="24"/>
        </w:rPr>
      </w:pPr>
    </w:p>
    <w:p w14:paraId="00000018" w14:textId="620FFD50" w:rsidR="005A4907" w:rsidRPr="003867BF" w:rsidRDefault="00343FC1">
      <w:pPr>
        <w:jc w:val="both"/>
        <w:rPr>
          <w:color w:val="073763"/>
          <w:sz w:val="24"/>
          <w:szCs w:val="24"/>
        </w:rPr>
      </w:pPr>
      <w:r>
        <w:rPr>
          <w:color w:val="073763"/>
          <w:sz w:val="24"/>
          <w:szCs w:val="24"/>
        </w:rPr>
        <w:t>………..</w:t>
      </w:r>
    </w:p>
    <w:p w14:paraId="00000019" w14:textId="77777777" w:rsidR="005A4907" w:rsidRPr="003867BF" w:rsidRDefault="005A4907">
      <w:pPr>
        <w:rPr>
          <w:color w:val="073763"/>
          <w:sz w:val="24"/>
          <w:szCs w:val="24"/>
        </w:rPr>
      </w:pPr>
    </w:p>
    <w:p w14:paraId="0000001A" w14:textId="77777777" w:rsidR="005A4907" w:rsidRPr="003867BF" w:rsidRDefault="005A4907">
      <w:pPr>
        <w:rPr>
          <w:sz w:val="24"/>
          <w:szCs w:val="24"/>
        </w:rPr>
      </w:pPr>
    </w:p>
    <w:sectPr w:rsidR="005A4907" w:rsidRPr="003867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07"/>
    <w:rsid w:val="00115916"/>
    <w:rsid w:val="001512B3"/>
    <w:rsid w:val="00151D02"/>
    <w:rsid w:val="0020533D"/>
    <w:rsid w:val="002328CA"/>
    <w:rsid w:val="002C2D29"/>
    <w:rsid w:val="00343FC1"/>
    <w:rsid w:val="003867BF"/>
    <w:rsid w:val="00396B1F"/>
    <w:rsid w:val="005A4907"/>
    <w:rsid w:val="00645F53"/>
    <w:rsid w:val="0069650B"/>
    <w:rsid w:val="007E1543"/>
    <w:rsid w:val="00816B62"/>
    <w:rsid w:val="00975081"/>
    <w:rsid w:val="0099079E"/>
    <w:rsid w:val="00A338B8"/>
    <w:rsid w:val="00B04213"/>
    <w:rsid w:val="00B43098"/>
    <w:rsid w:val="00BC52C7"/>
    <w:rsid w:val="00C92DA3"/>
    <w:rsid w:val="6C7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59F0"/>
  <w15:docId w15:val="{F657BB4E-0F86-47B7-9DFF-44582CE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documents/20182/0/Linee+guida+Comma16+finale.pdf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ur.gov.it/documents/20182/0/Linee+guida+Comma16+finale.pdf/" TargetMode="External"/><Relationship Id="rId12" Type="http://schemas.openxmlformats.org/officeDocument/2006/relationships/hyperlink" Target="https://data.consilium.europa.eu/doc/document/ST-11492-2013-INIT/it/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ur.gov.it/documents/20182/49997/Statuto+delle+studentesse+e+degli+studenti.pdf/53c11c3e-97d9-428a-94fc-911b45e32269?version=1.0&amp;t=1476271671086" TargetMode="External"/><Relationship Id="rId11" Type="http://schemas.openxmlformats.org/officeDocument/2006/relationships/hyperlink" Target="https://www.europarl.europa.eu/sides/getDoc.do?pubRef=-//EP//TEXT+TA+P7-TA-2011-0427+0+DOC+XML+V0//IT" TargetMode="External"/><Relationship Id="rId5" Type="http://schemas.openxmlformats.org/officeDocument/2006/relationships/hyperlink" Target="http://www.governo.it/it/costituzione-italiana/principi-fondamentali/2839" TargetMode="External"/><Relationship Id="rId10" Type="http://schemas.openxmlformats.org/officeDocument/2006/relationships/hyperlink" Target="https://www.unicef.it/doc/599/convenzione-diritti-infanzia-adolescenza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aranteprivacy.it/home/dirit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625</Words>
  <Characters>3696</Characters>
  <Application>Microsoft Office Word</Application>
  <DocSecurity>0</DocSecurity>
  <Lines>205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betta Ferrari</cp:lastModifiedBy>
  <cp:revision>6</cp:revision>
  <dcterms:created xsi:type="dcterms:W3CDTF">2022-08-16T12:15:00Z</dcterms:created>
  <dcterms:modified xsi:type="dcterms:W3CDTF">2022-08-16T14:18:00Z</dcterms:modified>
</cp:coreProperties>
</file>